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66347" w14:textId="3B166D1E" w:rsidR="00CB5757" w:rsidRDefault="006B4125" w:rsidP="006B4125">
      <w:pPr>
        <w:bidi/>
        <w:rPr>
          <w:rtl/>
        </w:rPr>
      </w:pPr>
      <w:r w:rsidRPr="006B4125">
        <w:rPr>
          <w:rtl/>
        </w:rPr>
        <w:t>برعاية السيد رئيس جامعة البصرة الأستاذ الدكتور عقيل الدهان المحترم وبإشراف مساعد رئيس الجامعة للشؤون العلمية الأستاذ الدكتور حيدر خزعل محبس المحترم</w:t>
      </w:r>
      <w:r w:rsidRPr="006B4125">
        <w:t xml:space="preserve"> .</w:t>
      </w:r>
      <w:r w:rsidRPr="006B4125">
        <w:br/>
      </w:r>
      <w:r w:rsidRPr="006B4125">
        <w:br/>
      </w:r>
      <w:r w:rsidRPr="006B4125">
        <w:rPr>
          <w:rtl/>
        </w:rPr>
        <w:t>تعلن جامعة البصرة عن تحقيق تقدم واضح في عدد من المؤشرات البحثية المرتبطة بمتطلبات تصنيف</w:t>
      </w:r>
      <w:r w:rsidRPr="006B4125">
        <w:t xml:space="preserve"> Times Higher Education (THE) </w:t>
      </w:r>
      <w:r w:rsidRPr="006B4125">
        <w:rPr>
          <w:rtl/>
        </w:rPr>
        <w:t>للجامعات العالمية، وفق بيانات المتابعة الحديثة للفترة 2021–2025</w:t>
      </w:r>
      <w:r w:rsidRPr="006B4125">
        <w:t>.</w:t>
      </w:r>
      <w:r w:rsidRPr="006B4125">
        <w:br/>
      </w:r>
      <w:r w:rsidRPr="006B4125">
        <w:br/>
      </w:r>
      <w:r w:rsidRPr="006B4125">
        <w:rPr>
          <w:rtl/>
        </w:rPr>
        <w:t>حيث سجلت الجامعة نموًا في النتاج العلمي من (4,585) إلى (5,452)، وارتفاعًا في التعاون الدولي من (1,369) إلى (1,572)، فضلًا عن زيادة البحوث الواقعة ضمن أفضل 10% عالميًا وفق مؤشر</w:t>
      </w:r>
      <w:r w:rsidRPr="006B4125">
        <w:t xml:space="preserve"> FWCI </w:t>
      </w:r>
      <w:r w:rsidRPr="006B4125">
        <w:rPr>
          <w:rtl/>
        </w:rPr>
        <w:t>من (392) إلى</w:t>
      </w:r>
      <w:r w:rsidRPr="006B4125">
        <w:t xml:space="preserve"> (430).</w:t>
      </w:r>
      <w:r w:rsidRPr="006B4125">
        <w:br/>
      </w:r>
      <w:r w:rsidRPr="006B4125">
        <w:br/>
      </w:r>
      <w:r w:rsidRPr="006B4125">
        <w:rPr>
          <w:rtl/>
        </w:rPr>
        <w:t>ويأتي هذا التقدم ثمرةً لجهود باحثي وتدريسيي جامعة البصرة وتشكيلاتها العلمية، ضمن توجه الجامعة نحو تعزيز جودة وتأثير البحث العلمي، وتوسيع التعاون الدولي، وتحسين حضورها في التصنيفات العالمية</w:t>
      </w:r>
      <w:r w:rsidRPr="006B4125">
        <w:t>.</w:t>
      </w:r>
      <w:r w:rsidRPr="006B4125">
        <w:br/>
      </w:r>
      <w:r w:rsidRPr="006B4125">
        <w:br/>
      </w:r>
      <w:r w:rsidRPr="006B4125">
        <w:rPr>
          <w:rtl/>
        </w:rPr>
        <w:t>جامعة البصرة… بخطى علمية ثابتة نحو العالمية</w:t>
      </w:r>
      <w:r w:rsidRPr="006B4125">
        <w:t>.</w:t>
      </w:r>
    </w:p>
    <w:p w14:paraId="492AA1D7" w14:textId="77777777" w:rsidR="006B4125" w:rsidRDefault="006B4125" w:rsidP="006B4125">
      <w:pPr>
        <w:rPr>
          <w:rtl/>
        </w:rPr>
      </w:pPr>
    </w:p>
    <w:p w14:paraId="4551DF13" w14:textId="77777777" w:rsidR="006B4125" w:rsidRDefault="006B4125" w:rsidP="006B4125">
      <w:r>
        <w:t>The President of the University of Basrah, Professor Dr. Aqeel Al-</w:t>
      </w:r>
      <w:proofErr w:type="spellStart"/>
      <w:r>
        <w:t>Dahhan</w:t>
      </w:r>
      <w:proofErr w:type="spellEnd"/>
      <w:r>
        <w:t>, and the Vice President, Professor Dr. Haider Khazal Mahbas, are hosting a meeting.</w:t>
      </w:r>
    </w:p>
    <w:p w14:paraId="70E7A4BB" w14:textId="77777777" w:rsidR="006B4125" w:rsidRDefault="006B4125" w:rsidP="006B4125"/>
    <w:p w14:paraId="01A7890E" w14:textId="77777777" w:rsidR="006B4125" w:rsidRDefault="006B4125" w:rsidP="006B4125">
      <w:r>
        <w:t>The University of Basrah announces significant progress in several research indicators, highlighting its alignment with the Times Higher Education (THE) World University Rankings and the 2021-2025 follow-up data.</w:t>
      </w:r>
    </w:p>
    <w:p w14:paraId="13419FF3" w14:textId="77777777" w:rsidR="006B4125" w:rsidRDefault="006B4125" w:rsidP="006B4125"/>
    <w:p w14:paraId="57A1FA27" w14:textId="77777777" w:rsidR="006B4125" w:rsidRDefault="006B4125" w:rsidP="006B4125">
      <w:r>
        <w:t>The university has recorded growth in scientific output from 4,585 to 5,452, and in international collaboration from 1,369 to 1,572. Furthermore, it has achieved a new ranking within the top 10% globally according to the FWCI index, rising from 392 to 430.</w:t>
      </w:r>
    </w:p>
    <w:p w14:paraId="7C069D71" w14:textId="77777777" w:rsidR="006B4125" w:rsidRDefault="006B4125" w:rsidP="006B4125"/>
    <w:p w14:paraId="24D2F688" w14:textId="77777777" w:rsidR="006B4125" w:rsidRDefault="006B4125" w:rsidP="006B4125">
      <w:r>
        <w:t>This progress is a testament to the efforts of the University of Basrah's researchers and faculty, reflecting the university's commitment to enhancing the quality of its scientific research, diversifying its international collaborations, and addressing its absence from global rankings.</w:t>
      </w:r>
    </w:p>
    <w:p w14:paraId="4C488A42" w14:textId="77777777" w:rsidR="006B4125" w:rsidRDefault="006B4125" w:rsidP="006B4125"/>
    <w:p w14:paraId="353DADA8" w14:textId="295F2121" w:rsidR="006B4125" w:rsidRDefault="006B4125" w:rsidP="006B4125">
      <w:pPr>
        <w:rPr>
          <w:rtl/>
        </w:rPr>
      </w:pPr>
      <w:r>
        <w:t>The University of Basrah: My Scientific Interpretation of Global Excellence</w:t>
      </w:r>
      <w:r>
        <w:rPr>
          <w:rFonts w:hint="cs"/>
          <w:rtl/>
        </w:rPr>
        <w:t>.</w:t>
      </w:r>
    </w:p>
    <w:p w14:paraId="69690EFB" w14:textId="77777777" w:rsidR="006B4125" w:rsidRDefault="006B4125" w:rsidP="006B4125"/>
    <w:sectPr w:rsidR="006B41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57"/>
    <w:rsid w:val="006B4125"/>
    <w:rsid w:val="008C05A2"/>
    <w:rsid w:val="00CB57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A4DF1"/>
  <w15:chartTrackingRefBased/>
  <w15:docId w15:val="{725482FB-842B-4F1A-87F3-98994D182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57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B57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B575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575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B575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B57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57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57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57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75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B575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575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575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575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57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57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57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5757"/>
    <w:rPr>
      <w:rFonts w:eastAsiaTheme="majorEastAsia" w:cstheme="majorBidi"/>
      <w:color w:val="272727" w:themeColor="text1" w:themeTint="D8"/>
    </w:rPr>
  </w:style>
  <w:style w:type="paragraph" w:styleId="Title">
    <w:name w:val="Title"/>
    <w:basedOn w:val="Normal"/>
    <w:next w:val="Normal"/>
    <w:link w:val="TitleChar"/>
    <w:uiPriority w:val="10"/>
    <w:qFormat/>
    <w:rsid w:val="00CB57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7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57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57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5757"/>
    <w:pPr>
      <w:spacing w:before="160"/>
      <w:jc w:val="center"/>
    </w:pPr>
    <w:rPr>
      <w:i/>
      <w:iCs/>
      <w:color w:val="404040" w:themeColor="text1" w:themeTint="BF"/>
    </w:rPr>
  </w:style>
  <w:style w:type="character" w:customStyle="1" w:styleId="QuoteChar">
    <w:name w:val="Quote Char"/>
    <w:basedOn w:val="DefaultParagraphFont"/>
    <w:link w:val="Quote"/>
    <w:uiPriority w:val="29"/>
    <w:rsid w:val="00CB5757"/>
    <w:rPr>
      <w:i/>
      <w:iCs/>
      <w:color w:val="404040" w:themeColor="text1" w:themeTint="BF"/>
    </w:rPr>
  </w:style>
  <w:style w:type="paragraph" w:styleId="ListParagraph">
    <w:name w:val="List Paragraph"/>
    <w:basedOn w:val="Normal"/>
    <w:uiPriority w:val="34"/>
    <w:qFormat/>
    <w:rsid w:val="00CB5757"/>
    <w:pPr>
      <w:ind w:left="720"/>
      <w:contextualSpacing/>
    </w:pPr>
  </w:style>
  <w:style w:type="character" w:styleId="IntenseEmphasis">
    <w:name w:val="Intense Emphasis"/>
    <w:basedOn w:val="DefaultParagraphFont"/>
    <w:uiPriority w:val="21"/>
    <w:qFormat/>
    <w:rsid w:val="00CB5757"/>
    <w:rPr>
      <w:i/>
      <w:iCs/>
      <w:color w:val="2F5496" w:themeColor="accent1" w:themeShade="BF"/>
    </w:rPr>
  </w:style>
  <w:style w:type="paragraph" w:styleId="IntenseQuote">
    <w:name w:val="Intense Quote"/>
    <w:basedOn w:val="Normal"/>
    <w:next w:val="Normal"/>
    <w:link w:val="IntenseQuoteChar"/>
    <w:uiPriority w:val="30"/>
    <w:qFormat/>
    <w:rsid w:val="00CB57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5757"/>
    <w:rPr>
      <w:i/>
      <w:iCs/>
      <w:color w:val="2F5496" w:themeColor="accent1" w:themeShade="BF"/>
    </w:rPr>
  </w:style>
  <w:style w:type="character" w:styleId="IntenseReference">
    <w:name w:val="Intense Reference"/>
    <w:basedOn w:val="DefaultParagraphFont"/>
    <w:uiPriority w:val="32"/>
    <w:qFormat/>
    <w:rsid w:val="00CB575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BASRA TECHNOLOGY</dc:creator>
  <cp:keywords/>
  <dc:description/>
  <cp:lastModifiedBy>BASRA TECHNOLOGY</cp:lastModifiedBy>
  <cp:revision>3</cp:revision>
  <dcterms:created xsi:type="dcterms:W3CDTF">2026-09-09T05:42:00Z</dcterms:created>
  <dcterms:modified xsi:type="dcterms:W3CDTF">2026-09-09T05:44:00Z</dcterms:modified>
</cp:coreProperties>
</file>